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附件1：</w:t>
      </w:r>
    </w:p>
    <w:p>
      <w:pPr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r>
        <w:rPr>
          <w:rFonts w:ascii="Times New Roman" w:hAnsi="Times New Roman" w:eastAsia="方正大标宋_GBK" w:cs="Times New Roman"/>
          <w:sz w:val="44"/>
          <w:szCs w:val="44"/>
        </w:rPr>
        <w:t>心理育人项目申报表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763"/>
        <w:gridCol w:w="2976"/>
        <w:gridCol w:w="156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3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况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申报人姓名</w:t>
            </w:r>
          </w:p>
        </w:tc>
        <w:tc>
          <w:tcPr>
            <w:tcW w:w="2976" w:type="dxa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842" w:type="dxa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/>
                <w:spacing w:val="-3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378" w:type="dxa"/>
            <w:gridSpan w:val="3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主标题（便于宣传）+副标题（主题内容）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 w:cs="Times New Roman"/>
                <w:b/>
                <w:spacing w:val="-30"/>
                <w:kern w:val="0"/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讲座（  ） 团体辅导（  ） 成长沙龙（  ）</w:t>
            </w: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宣传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视频（  ）其它（  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服务对象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（自选对象）在校本科生、研究生、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8"/>
                <w:szCs w:val="28"/>
              </w:rPr>
              <w:t>心理</w:t>
            </w: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问题重点学生、学生干部、学生家长、研究生导师、辅导员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每期次数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  <w:vMerge w:val="continue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参与规模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ind w:firstLine="560"/>
              <w:jc w:val="center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9" w:type="dxa"/>
          </w:tcPr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设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方正仿宋_GBK" w:cs="Times New Roman"/>
                <w:b/>
                <w:sz w:val="28"/>
                <w:szCs w:val="28"/>
              </w:rPr>
              <w:t>计</w:t>
            </w: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方正仿宋_GBK" w:cs="Times New Roman"/>
                <w:kern w:val="0"/>
                <w:sz w:val="20"/>
                <w:szCs w:val="20"/>
              </w:rPr>
            </w:pPr>
          </w:p>
        </w:tc>
        <w:tc>
          <w:tcPr>
            <w:tcW w:w="8141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  <w:t>（针对问题、项目目标、理论基础、大纲和流程、活动设计等）</w:t>
            </w: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ascii="Times New Roman" w:hAnsi="Times New Roman" w:eastAsia="方正仿宋_GBK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ascii="Times New Roman" w:hAnsi="Times New Roman" w:eastAsia="方正仿宋_GBK" w:cs="Times New Roman"/>
          <w:kern w:val="0"/>
          <w:sz w:val="28"/>
          <w:szCs w:val="28"/>
        </w:rPr>
        <w:t>表格不够可附页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jAzYTM4ZDJlYmYwYjU3YmU5MzFhNDc3NzJjZjYifQ=="/>
  </w:docVars>
  <w:rsids>
    <w:rsidRoot w:val="00000000"/>
    <w:rsid w:val="4359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2023-08-18T09:02:16Z</dcterms:created>
  <dc:creator>Administrator</dc:creator>
  <cp:lastModifiedBy>hermione</cp:lastModifiedBy>
  <dcterms:modified xsi:type="dcterms:W3CDTF">2023-08-18T09:02:20Z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2D87E747F5BB4545A9840D96C3E4B554_12</vt:lpwstr>
  </property>
</Properties>
</file>